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E5B" w:rsidRDefault="00145E5B" w:rsidP="00145E5B">
      <w:pPr>
        <w:spacing w:after="240"/>
        <w:rPr>
          <w:b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</w:t>
      </w:r>
      <w:r>
        <w:rPr>
          <w:b/>
          <w:sz w:val="28"/>
          <w:szCs w:val="28"/>
          <w:lang w:eastAsia="en-US"/>
        </w:rPr>
        <w:t>ИЗВЕЩЕНИЕ</w:t>
      </w:r>
    </w:p>
    <w:p w:rsidR="00145E5B" w:rsidRDefault="009E2EE2" w:rsidP="009C3D17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</w:t>
      </w:r>
      <w:r w:rsidR="00145E5B">
        <w:rPr>
          <w:sz w:val="28"/>
          <w:szCs w:val="28"/>
          <w:lang w:eastAsia="en-US"/>
        </w:rPr>
        <w:t xml:space="preserve">О проведении независимой экспертизы административного  регламента </w:t>
      </w:r>
      <w:proofErr w:type="gramStart"/>
      <w:r w:rsidR="00145E5B">
        <w:rPr>
          <w:sz w:val="28"/>
          <w:szCs w:val="28"/>
          <w:lang w:eastAsia="en-US"/>
        </w:rPr>
        <w:t>по</w:t>
      </w:r>
      <w:proofErr w:type="gramEnd"/>
    </w:p>
    <w:p w:rsidR="00145E5B" w:rsidRPr="009E2EE2" w:rsidRDefault="00145E5B" w:rsidP="009C3D17">
      <w:pPr>
        <w:jc w:val="both"/>
        <w:rPr>
          <w:b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предоставлению  муниципальной </w:t>
      </w:r>
      <w:r w:rsidRPr="009E2EE2">
        <w:rPr>
          <w:sz w:val="28"/>
          <w:szCs w:val="28"/>
          <w:lang w:eastAsia="en-US"/>
        </w:rPr>
        <w:t xml:space="preserve">услуги   </w:t>
      </w:r>
      <w:r w:rsidRPr="009E2EE2">
        <w:rPr>
          <w:bCs/>
          <w:sz w:val="28"/>
          <w:szCs w:val="28"/>
          <w:lang w:eastAsia="en-US"/>
        </w:rPr>
        <w:t>«</w:t>
      </w:r>
      <w:r w:rsidR="009E2EE2" w:rsidRPr="009E2EE2">
        <w:rPr>
          <w:bCs/>
          <w:sz w:val="28"/>
          <w:szCs w:val="28"/>
          <w:lang w:eastAsia="en-US"/>
        </w:rPr>
        <w:t xml:space="preserve">Присвоение адресов объектам адресации, изменение, аннулирование адресов» </w:t>
      </w:r>
      <w:r w:rsidR="009E2EE2">
        <w:rPr>
          <w:bCs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для  размещения  его на официальном сайте Администрации </w:t>
      </w:r>
      <w:r w:rsidR="00793489" w:rsidRPr="00793489">
        <w:rPr>
          <w:sz w:val="28"/>
          <w:szCs w:val="28"/>
        </w:rPr>
        <w:t xml:space="preserve"> </w:t>
      </w:r>
      <w:r w:rsidR="00793489">
        <w:rPr>
          <w:sz w:val="28"/>
          <w:szCs w:val="28"/>
        </w:rPr>
        <w:t xml:space="preserve">Лачиновского  сельсовета  Касторенского </w:t>
      </w:r>
      <w:r>
        <w:rPr>
          <w:sz w:val="28"/>
          <w:szCs w:val="28"/>
        </w:rPr>
        <w:t xml:space="preserve"> района.</w:t>
      </w:r>
    </w:p>
    <w:p w:rsidR="00145E5B" w:rsidRDefault="00145E5B" w:rsidP="009C3D17">
      <w:pPr>
        <w:spacing w:after="240"/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>Независимая экспертиза  проекта административного регламента  проводится  физическими и юридическими  лицами в инициативном порядке  за счет  собственных средств.</w:t>
      </w:r>
    </w:p>
    <w:p w:rsidR="00145E5B" w:rsidRDefault="00145E5B" w:rsidP="009C3D17">
      <w:pPr>
        <w:spacing w:after="24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Предметом независимой экспертизы проекта административного регламента  является оценка возможного  положительного эффекта, а также возможных негативных последствий реализации положений проекта  административного регламента.</w:t>
      </w:r>
    </w:p>
    <w:p w:rsidR="00145E5B" w:rsidRDefault="00145E5B" w:rsidP="009C3D17">
      <w:pPr>
        <w:spacing w:after="24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Оценка  и заключения независимой экспертизы проекта административного регламента направляются по адресу разработчика проекта: Администрация </w:t>
      </w:r>
      <w:r w:rsidR="00793489">
        <w:rPr>
          <w:sz w:val="28"/>
          <w:szCs w:val="28"/>
        </w:rPr>
        <w:t xml:space="preserve"> Лачиновского сельсовета  Касторенского</w:t>
      </w:r>
      <w:r>
        <w:rPr>
          <w:sz w:val="28"/>
          <w:szCs w:val="28"/>
        </w:rPr>
        <w:t xml:space="preserve"> района.</w:t>
      </w:r>
    </w:p>
    <w:p w:rsidR="00145E5B" w:rsidRDefault="00793489" w:rsidP="009C3D17">
      <w:pPr>
        <w:spacing w:after="24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Почтовый адрес: 306720, Курская область, </w:t>
      </w:r>
      <w:proofErr w:type="spellStart"/>
      <w:r>
        <w:rPr>
          <w:sz w:val="28"/>
          <w:szCs w:val="28"/>
        </w:rPr>
        <w:t>Касторенский</w:t>
      </w:r>
      <w:proofErr w:type="spellEnd"/>
      <w:r>
        <w:rPr>
          <w:sz w:val="28"/>
          <w:szCs w:val="28"/>
        </w:rPr>
        <w:t xml:space="preserve">  район, п. Лачиново, ул. Школьная, 17</w:t>
      </w:r>
      <w:r w:rsidR="00145E5B">
        <w:rPr>
          <w:sz w:val="28"/>
          <w:szCs w:val="28"/>
        </w:rPr>
        <w:t>.</w:t>
      </w:r>
    </w:p>
    <w:p w:rsidR="00145E5B" w:rsidRDefault="00145E5B" w:rsidP="009C3D17">
      <w:pPr>
        <w:ind w:firstLine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>А</w:t>
      </w:r>
      <w:r w:rsidR="00793489">
        <w:rPr>
          <w:color w:val="000000"/>
          <w:sz w:val="28"/>
          <w:szCs w:val="28"/>
        </w:rPr>
        <w:t xml:space="preserve">дрес электронной почты: </w:t>
      </w:r>
      <w:proofErr w:type="spellStart"/>
      <w:r w:rsidR="00793489">
        <w:rPr>
          <w:color w:val="000000"/>
          <w:sz w:val="28"/>
          <w:szCs w:val="28"/>
          <w:lang w:val="en-US"/>
        </w:rPr>
        <w:t>lachinovo</w:t>
      </w:r>
      <w:proofErr w:type="spellEnd"/>
      <w:r w:rsidR="00793489" w:rsidRPr="00D12597">
        <w:rPr>
          <w:color w:val="000000"/>
          <w:sz w:val="28"/>
          <w:szCs w:val="28"/>
        </w:rPr>
        <w:t>2012</w:t>
      </w:r>
      <w:r>
        <w:rPr>
          <w:color w:val="000000"/>
          <w:sz w:val="28"/>
          <w:szCs w:val="28"/>
        </w:rPr>
        <w:t>@yandex</w:t>
      </w:r>
      <w:r>
        <w:rPr>
          <w:spacing w:val="-20"/>
          <w:sz w:val="28"/>
          <w:szCs w:val="28"/>
        </w:rPr>
        <w:t>.ru</w:t>
      </w:r>
    </w:p>
    <w:p w:rsidR="00145E5B" w:rsidRDefault="00145E5B" w:rsidP="009C3D17">
      <w:pPr>
        <w:spacing w:after="240"/>
        <w:jc w:val="both"/>
        <w:rPr>
          <w:sz w:val="28"/>
          <w:szCs w:val="28"/>
        </w:rPr>
      </w:pPr>
    </w:p>
    <w:p w:rsidR="00145E5B" w:rsidRDefault="009E2EE2" w:rsidP="009C3D17">
      <w:pPr>
        <w:spacing w:after="24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793489">
        <w:rPr>
          <w:sz w:val="28"/>
          <w:szCs w:val="28"/>
        </w:rPr>
        <w:t xml:space="preserve">Дата опубликования:           </w:t>
      </w:r>
      <w:r w:rsidR="009C3D17">
        <w:rPr>
          <w:sz w:val="28"/>
          <w:szCs w:val="28"/>
        </w:rPr>
        <w:t>01.10.2019</w:t>
      </w:r>
      <w:r w:rsidR="00145E5B">
        <w:rPr>
          <w:sz w:val="28"/>
          <w:szCs w:val="28"/>
        </w:rPr>
        <w:t xml:space="preserve"> года.</w:t>
      </w:r>
    </w:p>
    <w:p w:rsidR="00145E5B" w:rsidRPr="00145E5B" w:rsidRDefault="00145E5B" w:rsidP="009C3D17">
      <w:pPr>
        <w:spacing w:after="24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Срок проведения независимой экспертизы: 30 дней с момента опубликования.</w:t>
      </w:r>
    </w:p>
    <w:p w:rsidR="00145E5B" w:rsidRDefault="00145E5B" w:rsidP="009C3D17">
      <w:pPr>
        <w:tabs>
          <w:tab w:val="left" w:pos="709"/>
        </w:tabs>
        <w:suppressAutoHyphens/>
        <w:spacing w:line="100" w:lineRule="atLeast"/>
        <w:jc w:val="both"/>
        <w:rPr>
          <w:rFonts w:eastAsia="Arial"/>
          <w:color w:val="00000A"/>
          <w:kern w:val="2"/>
          <w:sz w:val="28"/>
          <w:szCs w:val="28"/>
          <w:lang w:eastAsia="ar-SA"/>
        </w:rPr>
      </w:pPr>
    </w:p>
    <w:p w:rsidR="00145E5B" w:rsidRDefault="009E2EE2" w:rsidP="009C3D17">
      <w:pPr>
        <w:tabs>
          <w:tab w:val="left" w:pos="709"/>
        </w:tabs>
        <w:suppressAutoHyphens/>
        <w:spacing w:line="100" w:lineRule="atLeast"/>
        <w:jc w:val="both"/>
        <w:rPr>
          <w:rFonts w:eastAsia="Arial"/>
          <w:color w:val="00000A"/>
          <w:kern w:val="2"/>
          <w:sz w:val="28"/>
          <w:szCs w:val="28"/>
          <w:lang w:eastAsia="ar-SA"/>
        </w:rPr>
      </w:pP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         </w:t>
      </w:r>
      <w:r w:rsidR="00145E5B">
        <w:rPr>
          <w:rFonts w:eastAsia="Arial"/>
          <w:color w:val="00000A"/>
          <w:kern w:val="2"/>
          <w:sz w:val="28"/>
          <w:szCs w:val="28"/>
          <w:lang w:eastAsia="ar-SA"/>
        </w:rPr>
        <w:t xml:space="preserve">Срок  предоставления  заключения независимой экспертизы  по Административному  регламенту  по предоставлению  муниципальной </w:t>
      </w:r>
    </w:p>
    <w:p w:rsidR="00145E5B" w:rsidRPr="009E2EE2" w:rsidRDefault="00145E5B" w:rsidP="009C3D17">
      <w:pPr>
        <w:jc w:val="both"/>
        <w:rPr>
          <w:bCs/>
          <w:sz w:val="28"/>
          <w:szCs w:val="28"/>
          <w:lang w:eastAsia="en-US"/>
        </w:rPr>
      </w:pP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услуги </w:t>
      </w:r>
      <w:r w:rsidR="009E2EE2" w:rsidRPr="009E2EE2">
        <w:rPr>
          <w:bCs/>
          <w:sz w:val="28"/>
          <w:szCs w:val="28"/>
          <w:lang w:eastAsia="en-US"/>
        </w:rPr>
        <w:t xml:space="preserve">«Присвоение адресов объектам адресации, изменение, аннулирование адресов» </w:t>
      </w:r>
      <w:r w:rsidR="009E2EE2">
        <w:rPr>
          <w:bCs/>
          <w:sz w:val="28"/>
          <w:szCs w:val="28"/>
          <w:lang w:eastAsia="en-US"/>
        </w:rPr>
        <w:t xml:space="preserve">  </w:t>
      </w:r>
      <w:r>
        <w:rPr>
          <w:sz w:val="28"/>
          <w:szCs w:val="28"/>
          <w:lang w:eastAsia="en-US"/>
        </w:rPr>
        <w:t xml:space="preserve">составляет 30 дней  </w:t>
      </w:r>
      <w:proofErr w:type="gramStart"/>
      <w:r>
        <w:rPr>
          <w:sz w:val="28"/>
          <w:szCs w:val="28"/>
          <w:lang w:eastAsia="en-US"/>
        </w:rPr>
        <w:t>с даты  размещения</w:t>
      </w:r>
      <w:proofErr w:type="gramEnd"/>
      <w:r w:rsidR="00D12597">
        <w:rPr>
          <w:sz w:val="28"/>
          <w:szCs w:val="28"/>
          <w:lang w:eastAsia="en-US"/>
        </w:rPr>
        <w:t xml:space="preserve">  -   до </w:t>
      </w:r>
      <w:r w:rsidR="009C3D17">
        <w:rPr>
          <w:sz w:val="28"/>
          <w:szCs w:val="28"/>
          <w:lang w:eastAsia="en-US"/>
        </w:rPr>
        <w:t>30/10/2019</w:t>
      </w:r>
      <w:r>
        <w:rPr>
          <w:sz w:val="28"/>
          <w:szCs w:val="28"/>
          <w:lang w:eastAsia="en-US"/>
        </w:rPr>
        <w:t xml:space="preserve"> года.</w:t>
      </w:r>
    </w:p>
    <w:p w:rsidR="00145E5B" w:rsidRDefault="00145E5B" w:rsidP="00145E5B">
      <w:pPr>
        <w:ind w:left="4820"/>
        <w:jc w:val="center"/>
        <w:rPr>
          <w:b/>
          <w:sz w:val="28"/>
          <w:szCs w:val="28"/>
        </w:rPr>
      </w:pPr>
    </w:p>
    <w:p w:rsidR="009C3D17" w:rsidRDefault="009C3D17" w:rsidP="009C3D17">
      <w:pPr>
        <w:jc w:val="center"/>
        <w:rPr>
          <w:b/>
          <w:bCs/>
          <w:szCs w:val="28"/>
          <w:lang w:eastAsia="en-US"/>
        </w:rPr>
      </w:pPr>
      <w:r>
        <w:rPr>
          <w:bCs/>
          <w:szCs w:val="28"/>
          <w:lang w:eastAsia="en-US"/>
        </w:rPr>
        <w:t xml:space="preserve"> </w:t>
      </w:r>
    </w:p>
    <w:p w:rsidR="00842A9F" w:rsidRDefault="00842A9F"/>
    <w:sectPr w:rsidR="00842A9F" w:rsidSect="00842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145E5B"/>
    <w:rsid w:val="00145E5B"/>
    <w:rsid w:val="001F50FC"/>
    <w:rsid w:val="004D0808"/>
    <w:rsid w:val="004D3F78"/>
    <w:rsid w:val="00793489"/>
    <w:rsid w:val="00842A9F"/>
    <w:rsid w:val="009C3D17"/>
    <w:rsid w:val="009E2EE2"/>
    <w:rsid w:val="00B71B00"/>
    <w:rsid w:val="00D12597"/>
    <w:rsid w:val="00D347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E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2018-05-28T06:27:00Z</dcterms:created>
  <dcterms:modified xsi:type="dcterms:W3CDTF">2019-10-14T12:24:00Z</dcterms:modified>
</cp:coreProperties>
</file>