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84" w:rsidRDefault="007C6E84" w:rsidP="007C6E84">
      <w:pPr>
        <w:tabs>
          <w:tab w:val="left" w:pos="3470"/>
        </w:tabs>
      </w:pPr>
      <w:r>
        <w:t xml:space="preserve">                                                              ИНФОРМАЦИЯ</w:t>
      </w:r>
    </w:p>
    <w:p w:rsidR="007C6E84" w:rsidRDefault="007C6E84" w:rsidP="007C6E84">
      <w:pPr>
        <w:tabs>
          <w:tab w:val="left" w:pos="3470"/>
        </w:tabs>
      </w:pPr>
      <w:r>
        <w:t xml:space="preserve">        о ходе исполнения бюджета </w:t>
      </w:r>
      <w:proofErr w:type="spellStart"/>
      <w:r>
        <w:t>Лачиновского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                                                 </w:t>
      </w:r>
    </w:p>
    <w:p w:rsidR="007C6E84" w:rsidRDefault="007C6E84" w:rsidP="007C6E84">
      <w:pPr>
        <w:tabs>
          <w:tab w:val="left" w:pos="3470"/>
        </w:tabs>
      </w:pPr>
      <w:r>
        <w:t xml:space="preserve">                             </w:t>
      </w:r>
      <w:r w:rsidR="00155C7B">
        <w:t xml:space="preserve">           Курской области за 4</w:t>
      </w:r>
      <w:r w:rsidR="001F7E30">
        <w:t xml:space="preserve"> </w:t>
      </w:r>
      <w:r w:rsidR="00850D8A">
        <w:t>квартал</w:t>
      </w:r>
      <w:r w:rsidR="003B26FC">
        <w:t xml:space="preserve"> </w:t>
      </w:r>
      <w:r w:rsidR="003835DC">
        <w:t xml:space="preserve"> 2020</w:t>
      </w:r>
      <w:r>
        <w:t xml:space="preserve">  года</w:t>
      </w:r>
    </w:p>
    <w:p w:rsidR="007C6E84" w:rsidRDefault="00850D8A" w:rsidP="007C6E84">
      <w:pPr>
        <w:tabs>
          <w:tab w:val="left" w:pos="3470"/>
        </w:tabs>
      </w:pPr>
      <w:r>
        <w:t xml:space="preserve">     За </w:t>
      </w:r>
      <w:r w:rsidR="00155C7B">
        <w:t>4</w:t>
      </w:r>
      <w:r>
        <w:t xml:space="preserve"> квартал 20</w:t>
      </w:r>
      <w:r w:rsidR="003835DC">
        <w:t>20</w:t>
      </w:r>
      <w:r w:rsidR="007C6E84">
        <w:t xml:space="preserve"> года в бюджет </w:t>
      </w:r>
      <w:proofErr w:type="spellStart"/>
      <w:r w:rsidR="007C6E84">
        <w:t>Лачиновского</w:t>
      </w:r>
      <w:proofErr w:type="spellEnd"/>
      <w:r w:rsidR="007C6E84">
        <w:t xml:space="preserve"> сельсовета </w:t>
      </w:r>
      <w:proofErr w:type="spellStart"/>
      <w:r w:rsidR="007C6E84">
        <w:t>Касторенского</w:t>
      </w:r>
      <w:proofErr w:type="spellEnd"/>
      <w:r w:rsidR="007C6E84">
        <w:t xml:space="preserve"> района Курской области поступило собст</w:t>
      </w:r>
      <w:r w:rsidR="00315F2D">
        <w:t>в</w:t>
      </w:r>
      <w:r w:rsidR="00155C7B">
        <w:t>енных доходов в сумме 1109853,13</w:t>
      </w:r>
      <w:r w:rsidR="00315F2D">
        <w:t xml:space="preserve"> </w:t>
      </w:r>
      <w:r w:rsidR="007C6E84">
        <w:t>руб., финансовой помощи из обл</w:t>
      </w:r>
      <w:r w:rsidR="00315F2D">
        <w:t xml:space="preserve">астного бюджета  получено </w:t>
      </w:r>
      <w:r w:rsidR="00155C7B">
        <w:t>1864102,00</w:t>
      </w:r>
      <w:r w:rsidR="00307618">
        <w:t xml:space="preserve"> руб. Итого доходы бюджета з</w:t>
      </w:r>
      <w:r w:rsidR="00155C7B">
        <w:t>а 4 квартал составили 2973955,13</w:t>
      </w:r>
      <w:r w:rsidR="007C6E84">
        <w:t xml:space="preserve"> руб.</w:t>
      </w:r>
    </w:p>
    <w:p w:rsidR="007C6E84" w:rsidRDefault="007C6E84" w:rsidP="007C6E84">
      <w:pPr>
        <w:tabs>
          <w:tab w:val="left" w:pos="3470"/>
        </w:tabs>
      </w:pPr>
      <w:r>
        <w:t>Рас</w:t>
      </w:r>
      <w:r w:rsidR="00EE7EF9">
        <w:t>х</w:t>
      </w:r>
      <w:r w:rsidR="00155C7B">
        <w:t>оды бюджета составили 2994892,76</w:t>
      </w:r>
      <w:r w:rsidR="001F7E30">
        <w:t xml:space="preserve"> </w:t>
      </w:r>
      <w:r>
        <w:t xml:space="preserve">руб.  из них: </w:t>
      </w:r>
    </w:p>
    <w:p w:rsidR="007C6E84" w:rsidRDefault="007C6E84" w:rsidP="007C6E84">
      <w:pPr>
        <w:tabs>
          <w:tab w:val="left" w:pos="3470"/>
        </w:tabs>
      </w:pPr>
      <w:r>
        <w:t>- расходы на содержание высшего должностного лица (фонд оплаты труда и начисления на выплаты по оплате труд</w:t>
      </w:r>
      <w:r w:rsidR="00155C7B">
        <w:t>а) – 457122,61</w:t>
      </w:r>
      <w:r>
        <w:t xml:space="preserve"> руб.</w:t>
      </w:r>
      <w:r w:rsidR="006C00A5">
        <w:t>;</w:t>
      </w:r>
    </w:p>
    <w:p w:rsidR="007C6E84" w:rsidRDefault="007C6E84" w:rsidP="007C6E84">
      <w:pPr>
        <w:tabs>
          <w:tab w:val="left" w:pos="3470"/>
        </w:tabs>
      </w:pPr>
      <w:r>
        <w:t xml:space="preserve">- затраты </w:t>
      </w:r>
      <w:r w:rsidR="00155C7B">
        <w:t>на содержание аппарата 470731,66</w:t>
      </w:r>
      <w:r w:rsidR="001F7E30">
        <w:t xml:space="preserve"> </w:t>
      </w:r>
      <w:r>
        <w:t xml:space="preserve">руб. (в </w:t>
      </w:r>
      <w:proofErr w:type="spellStart"/>
      <w:r>
        <w:t>т.ч</w:t>
      </w:r>
      <w:proofErr w:type="spellEnd"/>
      <w:r>
        <w:t>. фонд оплаты труда и начисления на вып</w:t>
      </w:r>
      <w:r w:rsidR="00155C7B">
        <w:t xml:space="preserve">латы по оплате труда – 470731,66 </w:t>
      </w:r>
      <w:r>
        <w:t>руб.);</w:t>
      </w:r>
    </w:p>
    <w:p w:rsidR="007C6E84" w:rsidRDefault="007C6E84" w:rsidP="007C6E84">
      <w:r>
        <w:t>- численность муниципальных служащих – 2 человека;</w:t>
      </w:r>
    </w:p>
    <w:p w:rsidR="00C62AC6" w:rsidRPr="00D5446E" w:rsidRDefault="00C62AC6" w:rsidP="007C6E84">
      <w:r>
        <w:t xml:space="preserve">- </w:t>
      </w:r>
      <w:r w:rsidRPr="00C62AC6">
        <w:t>Обеспечение деятельности финансовых, налоговых и таможенных органов и органов финансовог</w:t>
      </w:r>
      <w:proofErr w:type="gramStart"/>
      <w:r w:rsidRPr="00C62AC6">
        <w:t>о(</w:t>
      </w:r>
      <w:proofErr w:type="gramEnd"/>
      <w:r w:rsidRPr="00C62AC6">
        <w:t>финансово-бюджетного)надзора</w:t>
      </w:r>
      <w:r w:rsidR="00155C7B">
        <w:t xml:space="preserve"> – 47868</w:t>
      </w:r>
      <w:r>
        <w:t>,00руб.;</w:t>
      </w:r>
    </w:p>
    <w:p w:rsidR="007C6E84" w:rsidRDefault="007C6E84" w:rsidP="007C6E84">
      <w:pPr>
        <w:tabs>
          <w:tab w:val="left" w:pos="3470"/>
        </w:tabs>
      </w:pPr>
      <w:r>
        <w:t>-другие общегос</w:t>
      </w:r>
      <w:r w:rsidR="00155C7B">
        <w:t>ударственные вопросы – 801394,60</w:t>
      </w:r>
      <w:r>
        <w:t xml:space="preserve"> руб. (в </w:t>
      </w:r>
      <w:proofErr w:type="spellStart"/>
      <w:r>
        <w:t>т.ч</w:t>
      </w:r>
      <w:proofErr w:type="spellEnd"/>
      <w:r>
        <w:t>. фонд оплаты труда и начисления на вы</w:t>
      </w:r>
      <w:r w:rsidR="002A612D">
        <w:t>п</w:t>
      </w:r>
      <w:r w:rsidR="00155C7B">
        <w:t>латы по оплате труда – 315487,87</w:t>
      </w:r>
      <w:r w:rsidR="00850D8A">
        <w:t xml:space="preserve"> </w:t>
      </w:r>
      <w:r>
        <w:t>руб.);</w:t>
      </w:r>
    </w:p>
    <w:p w:rsidR="007C6E84" w:rsidRDefault="007C6E84" w:rsidP="007C6E84">
      <w:r>
        <w:t>- расходы на содержание работников муниципальны</w:t>
      </w:r>
      <w:r w:rsidR="00EE7EF9">
        <w:t>х</w:t>
      </w:r>
      <w:r w:rsidR="00307618">
        <w:t xml:space="preserve"> учрежд</w:t>
      </w:r>
      <w:r w:rsidR="00155C7B">
        <w:t>ений культуры – 683276,95</w:t>
      </w:r>
      <w:r w:rsidR="001F7E30">
        <w:t xml:space="preserve"> </w:t>
      </w:r>
      <w:r>
        <w:t xml:space="preserve">руб. (в </w:t>
      </w:r>
      <w:proofErr w:type="spellStart"/>
      <w:r>
        <w:t>т.ч</w:t>
      </w:r>
      <w:proofErr w:type="spellEnd"/>
      <w:r>
        <w:t>. фонд оплаты труда и начисления на в</w:t>
      </w:r>
      <w:r w:rsidR="00EE7EF9">
        <w:t>ы</w:t>
      </w:r>
      <w:r w:rsidR="002A612D">
        <w:t xml:space="preserve">платы по оплате труда- </w:t>
      </w:r>
      <w:r w:rsidR="00155C7B">
        <w:t>554065,31</w:t>
      </w:r>
      <w:r>
        <w:t xml:space="preserve"> </w:t>
      </w:r>
      <w:proofErr w:type="spellStart"/>
      <w:r>
        <w:t>руб</w:t>
      </w:r>
      <w:proofErr w:type="spellEnd"/>
      <w:r>
        <w:t>);</w:t>
      </w:r>
    </w:p>
    <w:p w:rsidR="007C6E84" w:rsidRDefault="003B26FC" w:rsidP="007C6E84">
      <w:r>
        <w:t xml:space="preserve">- национальная оборона </w:t>
      </w:r>
      <w:r w:rsidR="00834F00">
        <w:t>–</w:t>
      </w:r>
      <w:r w:rsidR="00155C7B">
        <w:t xml:space="preserve"> 86843</w:t>
      </w:r>
      <w:r w:rsidR="001F7E30">
        <w:t>,00</w:t>
      </w:r>
      <w:r w:rsidR="00834F00">
        <w:t xml:space="preserve"> </w:t>
      </w:r>
      <w:r w:rsidR="007C6E84">
        <w:t>руб</w:t>
      </w:r>
      <w:r w:rsidR="006C00A5">
        <w:t>.</w:t>
      </w:r>
      <w:r w:rsidR="007C6E84">
        <w:t>;</w:t>
      </w:r>
    </w:p>
    <w:p w:rsidR="0089120F" w:rsidRDefault="0089120F" w:rsidP="007C6E84">
      <w:r>
        <w:t>- обеспечение пожарной безопасности – 2912,54руб.;</w:t>
      </w:r>
    </w:p>
    <w:p w:rsidR="00850D8A" w:rsidRDefault="00850D8A" w:rsidP="007C6E84">
      <w:r>
        <w:t>- дорожное х</w:t>
      </w:r>
      <w:r w:rsidR="003835DC">
        <w:t>озяйств</w:t>
      </w:r>
      <w:proofErr w:type="gramStart"/>
      <w:r w:rsidR="003835DC">
        <w:t>о(</w:t>
      </w:r>
      <w:proofErr w:type="gramEnd"/>
      <w:r w:rsidR="003835DC">
        <w:t>дорожные фонды)- 43200</w:t>
      </w:r>
      <w:r>
        <w:t>,00руб</w:t>
      </w:r>
      <w:r w:rsidR="0089120F">
        <w:t>.</w:t>
      </w:r>
      <w:r>
        <w:t>;</w:t>
      </w:r>
    </w:p>
    <w:p w:rsidR="0089120F" w:rsidRDefault="00155C7B" w:rsidP="007C6E84">
      <w:r>
        <w:t>- коммунальное хозяйство – 363</w:t>
      </w:r>
      <w:bookmarkStart w:id="0" w:name="_GoBack"/>
      <w:bookmarkEnd w:id="0"/>
      <w:r w:rsidR="0089120F">
        <w:t>000,00руб.;</w:t>
      </w:r>
    </w:p>
    <w:p w:rsidR="0089120F" w:rsidRDefault="0089120F" w:rsidP="007C6E84">
      <w:r>
        <w:t>- благоустройство – 5000,10руб.;</w:t>
      </w:r>
    </w:p>
    <w:p w:rsidR="00EC134F" w:rsidRDefault="001F7E30" w:rsidP="007C6E84">
      <w:r>
        <w:t>- социальная политика – 33543,30</w:t>
      </w:r>
      <w:r w:rsidR="00834F00">
        <w:t xml:space="preserve"> руб.</w:t>
      </w:r>
      <w:r w:rsidR="003B4B81">
        <w:t xml:space="preserve"> </w:t>
      </w:r>
    </w:p>
    <w:p w:rsidR="007C6E84" w:rsidRDefault="007C6E84" w:rsidP="007C6E84"/>
    <w:p w:rsidR="00850D8A" w:rsidRPr="00CF2B33" w:rsidRDefault="00850D8A" w:rsidP="007C6E84"/>
    <w:p w:rsidR="007C6E84" w:rsidRDefault="007C6E84" w:rsidP="007C6E84">
      <w:r>
        <w:t xml:space="preserve">Глава </w:t>
      </w:r>
      <w:proofErr w:type="spellStart"/>
      <w:r>
        <w:t>Лачиновского</w:t>
      </w:r>
      <w:proofErr w:type="spellEnd"/>
      <w:r>
        <w:t xml:space="preserve"> сельсовета                                                          С.В. Генералов</w:t>
      </w:r>
    </w:p>
    <w:p w:rsidR="00171671" w:rsidRDefault="00171671"/>
    <w:sectPr w:rsidR="0017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DD"/>
    <w:rsid w:val="00155C7B"/>
    <w:rsid w:val="00171671"/>
    <w:rsid w:val="001F7E30"/>
    <w:rsid w:val="002564DD"/>
    <w:rsid w:val="002A612D"/>
    <w:rsid w:val="00307618"/>
    <w:rsid w:val="00315F2D"/>
    <w:rsid w:val="00350EBE"/>
    <w:rsid w:val="003835DC"/>
    <w:rsid w:val="003B26FC"/>
    <w:rsid w:val="003B4B81"/>
    <w:rsid w:val="004F106E"/>
    <w:rsid w:val="006C00A5"/>
    <w:rsid w:val="007345FD"/>
    <w:rsid w:val="0074473C"/>
    <w:rsid w:val="007C6E84"/>
    <w:rsid w:val="007E69B7"/>
    <w:rsid w:val="00834F00"/>
    <w:rsid w:val="00850D8A"/>
    <w:rsid w:val="0089120F"/>
    <w:rsid w:val="00C62AC6"/>
    <w:rsid w:val="00EC134F"/>
    <w:rsid w:val="00EC2A1C"/>
    <w:rsid w:val="00E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2019-10-08T03:06:00Z</cp:lastPrinted>
  <dcterms:created xsi:type="dcterms:W3CDTF">2018-04-13T08:59:00Z</dcterms:created>
  <dcterms:modified xsi:type="dcterms:W3CDTF">2021-01-31T16:13:00Z</dcterms:modified>
</cp:coreProperties>
</file>